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9E7" w:rsidRDefault="004909CF" w:rsidP="004909CF">
      <w:pPr>
        <w:pStyle w:val="Default"/>
        <w:jc w:val="center"/>
      </w:pPr>
      <w:r w:rsidRPr="004909CF">
        <w:drawing>
          <wp:inline distT="0" distB="0" distL="0" distR="0">
            <wp:extent cx="2932386" cy="1623848"/>
            <wp:effectExtent l="0" t="0" r="0" b="0"/>
            <wp:docPr id="1" name="Picture 0" descr="Logo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1].png"/>
                    <pic:cNvPicPr/>
                  </pic:nvPicPr>
                  <pic:blipFill>
                    <a:blip r:embed="rId4" cstate="print"/>
                    <a:stretch>
                      <a:fillRect/>
                    </a:stretch>
                  </pic:blipFill>
                  <pic:spPr>
                    <a:xfrm>
                      <a:off x="0" y="0"/>
                      <a:ext cx="2928739" cy="1621828"/>
                    </a:xfrm>
                    <a:prstGeom prst="rect">
                      <a:avLst/>
                    </a:prstGeom>
                  </pic:spPr>
                </pic:pic>
              </a:graphicData>
            </a:graphic>
          </wp:inline>
        </w:drawing>
      </w:r>
    </w:p>
    <w:p w:rsidR="00E309E7" w:rsidRPr="004909CF" w:rsidRDefault="00E309E7" w:rsidP="00E309E7">
      <w:pPr>
        <w:pStyle w:val="Default"/>
        <w:jc w:val="center"/>
        <w:rPr>
          <w:rFonts w:ascii="Berlin Sans FB" w:hAnsi="Berlin Sans FB"/>
          <w:sz w:val="28"/>
          <w:szCs w:val="28"/>
          <w:u w:val="single"/>
        </w:rPr>
      </w:pPr>
      <w:r w:rsidRPr="004909CF">
        <w:rPr>
          <w:rFonts w:ascii="Berlin Sans FB" w:hAnsi="Berlin Sans FB"/>
          <w:b/>
          <w:bCs/>
          <w:sz w:val="28"/>
          <w:szCs w:val="28"/>
          <w:u w:val="single"/>
        </w:rPr>
        <w:t xml:space="preserve">St Albert’s Catholic Primary School: </w:t>
      </w:r>
      <w:proofErr w:type="spellStart"/>
      <w:r w:rsidRPr="004909CF">
        <w:rPr>
          <w:rFonts w:ascii="Berlin Sans FB" w:hAnsi="Berlin Sans FB"/>
          <w:b/>
          <w:bCs/>
          <w:sz w:val="28"/>
          <w:szCs w:val="28"/>
          <w:u w:val="single"/>
        </w:rPr>
        <w:t>Alby</w:t>
      </w:r>
      <w:proofErr w:type="spellEnd"/>
      <w:r w:rsidRPr="004909CF">
        <w:rPr>
          <w:rFonts w:ascii="Berlin Sans FB" w:hAnsi="Berlin Sans FB"/>
          <w:b/>
          <w:bCs/>
          <w:sz w:val="28"/>
          <w:szCs w:val="28"/>
          <w:u w:val="single"/>
        </w:rPr>
        <w:t xml:space="preserve"> Tots</w:t>
      </w:r>
    </w:p>
    <w:p w:rsidR="00E309E7" w:rsidRPr="004909CF" w:rsidRDefault="00E309E7" w:rsidP="00E309E7">
      <w:pPr>
        <w:pStyle w:val="Default"/>
        <w:jc w:val="center"/>
        <w:rPr>
          <w:rFonts w:ascii="Berlin Sans FB" w:hAnsi="Berlin Sans FB"/>
          <w:b/>
          <w:bCs/>
          <w:sz w:val="28"/>
          <w:szCs w:val="28"/>
          <w:u w:val="single"/>
        </w:rPr>
      </w:pPr>
      <w:r w:rsidRPr="004909CF">
        <w:rPr>
          <w:rFonts w:ascii="Berlin Sans FB" w:hAnsi="Berlin Sans FB"/>
          <w:b/>
          <w:bCs/>
          <w:sz w:val="28"/>
          <w:szCs w:val="28"/>
          <w:u w:val="single"/>
        </w:rPr>
        <w:t>Biting -policy and procedure</w:t>
      </w:r>
    </w:p>
    <w:p w:rsidR="00E309E7" w:rsidRPr="004909CF" w:rsidRDefault="00E309E7" w:rsidP="00E309E7">
      <w:pPr>
        <w:pStyle w:val="Default"/>
        <w:jc w:val="center"/>
        <w:rPr>
          <w:rFonts w:ascii="Berlin Sans FB" w:hAnsi="Berlin Sans FB"/>
          <w:sz w:val="28"/>
          <w:szCs w:val="28"/>
          <w:u w:val="single"/>
        </w:rPr>
      </w:pPr>
    </w:p>
    <w:p w:rsidR="00E309E7" w:rsidRPr="004909CF" w:rsidRDefault="00E309E7" w:rsidP="00E309E7">
      <w:pPr>
        <w:pStyle w:val="Default"/>
        <w:rPr>
          <w:rFonts w:ascii="Berlin Sans FB" w:hAnsi="Berlin Sans FB"/>
          <w:sz w:val="23"/>
          <w:szCs w:val="23"/>
        </w:rPr>
      </w:pPr>
      <w:r w:rsidRPr="004909CF">
        <w:rPr>
          <w:rFonts w:ascii="Berlin Sans FB" w:hAnsi="Berlin Sans FB"/>
          <w:sz w:val="23"/>
          <w:szCs w:val="23"/>
        </w:rPr>
        <w:t xml:space="preserve">Children flourish best in a secure environment and are entitled to learn and develop without fear or intimidation from peers or adults. </w:t>
      </w:r>
    </w:p>
    <w:p w:rsidR="00E309E7" w:rsidRPr="004909CF" w:rsidRDefault="00E309E7" w:rsidP="00E309E7">
      <w:pPr>
        <w:pStyle w:val="Default"/>
        <w:rPr>
          <w:rFonts w:ascii="Berlin Sans FB" w:hAnsi="Berlin Sans FB"/>
          <w:sz w:val="23"/>
          <w:szCs w:val="23"/>
        </w:rPr>
      </w:pPr>
      <w:r w:rsidRPr="004909CF">
        <w:rPr>
          <w:rFonts w:ascii="Berlin Sans FB" w:hAnsi="Berlin Sans FB"/>
          <w:sz w:val="23"/>
          <w:szCs w:val="23"/>
        </w:rPr>
        <w:t xml:space="preserve">Aims </w:t>
      </w:r>
    </w:p>
    <w:p w:rsidR="00E309E7" w:rsidRPr="004909CF" w:rsidRDefault="00E309E7" w:rsidP="00E309E7">
      <w:pPr>
        <w:pStyle w:val="Default"/>
        <w:rPr>
          <w:rFonts w:ascii="Berlin Sans FB" w:hAnsi="Berlin Sans FB"/>
          <w:sz w:val="23"/>
          <w:szCs w:val="23"/>
        </w:rPr>
      </w:pPr>
      <w:r w:rsidRPr="004909CF">
        <w:rPr>
          <w:rFonts w:ascii="Berlin Sans FB" w:hAnsi="Berlin Sans FB"/>
          <w:sz w:val="23"/>
          <w:szCs w:val="23"/>
        </w:rPr>
        <w:t xml:space="preserve">1. To ensure that strategies used are consistent between all staff and areas of the nursery </w:t>
      </w:r>
    </w:p>
    <w:p w:rsidR="00E309E7" w:rsidRPr="004909CF" w:rsidRDefault="00E309E7" w:rsidP="00E309E7">
      <w:pPr>
        <w:pStyle w:val="Default"/>
        <w:rPr>
          <w:rFonts w:ascii="Berlin Sans FB" w:hAnsi="Berlin Sans FB"/>
          <w:sz w:val="23"/>
          <w:szCs w:val="23"/>
        </w:rPr>
      </w:pPr>
      <w:r w:rsidRPr="004909CF">
        <w:rPr>
          <w:rFonts w:ascii="Berlin Sans FB" w:hAnsi="Berlin Sans FB"/>
          <w:sz w:val="23"/>
          <w:szCs w:val="23"/>
        </w:rPr>
        <w:t xml:space="preserve">2. Offer reassurance to parents that </w:t>
      </w:r>
      <w:proofErr w:type="gramStart"/>
      <w:r w:rsidRPr="004909CF">
        <w:rPr>
          <w:rFonts w:ascii="Berlin Sans FB" w:hAnsi="Berlin Sans FB"/>
          <w:sz w:val="23"/>
          <w:szCs w:val="23"/>
        </w:rPr>
        <w:t>staff are</w:t>
      </w:r>
      <w:proofErr w:type="gramEnd"/>
      <w:r w:rsidRPr="004909CF">
        <w:rPr>
          <w:rFonts w:ascii="Berlin Sans FB" w:hAnsi="Berlin Sans FB"/>
          <w:sz w:val="23"/>
          <w:szCs w:val="23"/>
        </w:rPr>
        <w:t xml:space="preserve"> competent in handling situations of conflict </w:t>
      </w:r>
    </w:p>
    <w:p w:rsidR="00E309E7" w:rsidRPr="004909CF" w:rsidRDefault="00E309E7" w:rsidP="00E309E7">
      <w:pPr>
        <w:pStyle w:val="Default"/>
        <w:rPr>
          <w:rFonts w:ascii="Berlin Sans FB" w:hAnsi="Berlin Sans FB"/>
          <w:sz w:val="23"/>
          <w:szCs w:val="23"/>
        </w:rPr>
      </w:pPr>
      <w:r w:rsidRPr="004909CF">
        <w:rPr>
          <w:rFonts w:ascii="Berlin Sans FB" w:hAnsi="Berlin Sans FB"/>
          <w:sz w:val="23"/>
          <w:szCs w:val="23"/>
        </w:rPr>
        <w:t xml:space="preserve">3. To reduce trauma for the child or person that has been bitten </w:t>
      </w:r>
    </w:p>
    <w:p w:rsidR="00E309E7" w:rsidRPr="004909CF" w:rsidRDefault="00E309E7" w:rsidP="00E309E7">
      <w:pPr>
        <w:pStyle w:val="Default"/>
        <w:rPr>
          <w:rFonts w:ascii="Berlin Sans FB" w:hAnsi="Berlin Sans FB"/>
          <w:sz w:val="23"/>
          <w:szCs w:val="23"/>
        </w:rPr>
      </w:pPr>
      <w:r w:rsidRPr="004909CF">
        <w:rPr>
          <w:rFonts w:ascii="Berlin Sans FB" w:hAnsi="Berlin Sans FB"/>
          <w:sz w:val="23"/>
          <w:szCs w:val="23"/>
        </w:rPr>
        <w:t xml:space="preserve">4. To provide accurate information to parent’s regarding when to seek medical advice </w:t>
      </w:r>
    </w:p>
    <w:p w:rsidR="00E309E7" w:rsidRPr="004909CF" w:rsidRDefault="00E309E7" w:rsidP="00E309E7">
      <w:pPr>
        <w:pStyle w:val="Default"/>
        <w:rPr>
          <w:rFonts w:ascii="Berlin Sans FB" w:hAnsi="Berlin Sans FB"/>
          <w:sz w:val="23"/>
          <w:szCs w:val="23"/>
        </w:rPr>
      </w:pPr>
      <w:r w:rsidRPr="004909CF">
        <w:rPr>
          <w:rFonts w:ascii="Berlin Sans FB" w:hAnsi="Berlin Sans FB"/>
          <w:sz w:val="23"/>
          <w:szCs w:val="23"/>
        </w:rPr>
        <w:t xml:space="preserve">5. To maintain accurate records and effective communication systems </w:t>
      </w:r>
    </w:p>
    <w:p w:rsidR="00E309E7" w:rsidRPr="004909CF" w:rsidRDefault="00E309E7" w:rsidP="00E309E7">
      <w:pPr>
        <w:pStyle w:val="Default"/>
        <w:rPr>
          <w:rFonts w:ascii="Berlin Sans FB" w:hAnsi="Berlin Sans FB"/>
          <w:sz w:val="23"/>
          <w:szCs w:val="23"/>
        </w:rPr>
      </w:pPr>
      <w:r w:rsidRPr="004909CF">
        <w:rPr>
          <w:rFonts w:ascii="Berlin Sans FB" w:hAnsi="Berlin Sans FB"/>
          <w:sz w:val="23"/>
          <w:szCs w:val="23"/>
        </w:rPr>
        <w:t xml:space="preserve">A) For the child who receives a bite: </w:t>
      </w:r>
    </w:p>
    <w:p w:rsidR="00E309E7" w:rsidRPr="004909CF" w:rsidRDefault="00E309E7" w:rsidP="00E309E7">
      <w:pPr>
        <w:pStyle w:val="Default"/>
        <w:rPr>
          <w:rFonts w:ascii="Berlin Sans FB" w:hAnsi="Berlin Sans FB"/>
          <w:sz w:val="23"/>
          <w:szCs w:val="23"/>
        </w:rPr>
      </w:pPr>
    </w:p>
    <w:p w:rsidR="00E309E7" w:rsidRPr="004909CF" w:rsidRDefault="00E309E7" w:rsidP="00E309E7">
      <w:pPr>
        <w:pStyle w:val="Default"/>
        <w:spacing w:after="70"/>
        <w:rPr>
          <w:rFonts w:ascii="Berlin Sans FB" w:hAnsi="Berlin Sans FB"/>
          <w:sz w:val="23"/>
          <w:szCs w:val="23"/>
        </w:rPr>
      </w:pPr>
      <w:r w:rsidRPr="004909CF">
        <w:rPr>
          <w:rFonts w:ascii="Berlin Sans FB" w:hAnsi="Berlin Sans FB"/>
          <w:sz w:val="23"/>
          <w:szCs w:val="23"/>
        </w:rPr>
        <w:t xml:space="preserve">Lead adult to comfort the child, assess the injury and take appropriate action. </w:t>
      </w:r>
    </w:p>
    <w:p w:rsidR="00E309E7" w:rsidRPr="004909CF" w:rsidRDefault="00E309E7" w:rsidP="00E309E7">
      <w:pPr>
        <w:pStyle w:val="Default"/>
        <w:spacing w:after="70"/>
        <w:rPr>
          <w:rFonts w:ascii="Berlin Sans FB" w:hAnsi="Berlin Sans FB"/>
          <w:sz w:val="23"/>
          <w:szCs w:val="23"/>
        </w:rPr>
      </w:pPr>
      <w:r w:rsidRPr="004909CF">
        <w:rPr>
          <w:rFonts w:ascii="Berlin Sans FB" w:hAnsi="Berlin Sans FB"/>
          <w:sz w:val="23"/>
          <w:szCs w:val="23"/>
        </w:rPr>
        <w:t xml:space="preserve">The lead adult to assess the severity of the injury and make a decision whether to inform parent’s immediately. </w:t>
      </w:r>
    </w:p>
    <w:p w:rsidR="00E309E7" w:rsidRPr="004909CF" w:rsidRDefault="00E309E7" w:rsidP="00E309E7">
      <w:pPr>
        <w:pStyle w:val="Default"/>
        <w:spacing w:after="70"/>
        <w:rPr>
          <w:rFonts w:ascii="Berlin Sans FB" w:hAnsi="Berlin Sans FB"/>
          <w:sz w:val="23"/>
          <w:szCs w:val="23"/>
        </w:rPr>
      </w:pPr>
      <w:r w:rsidRPr="004909CF">
        <w:rPr>
          <w:rFonts w:ascii="Berlin Sans FB" w:hAnsi="Berlin Sans FB"/>
          <w:sz w:val="23"/>
          <w:szCs w:val="23"/>
        </w:rPr>
        <w:t xml:space="preserve">If skin is broken parents’ are to be contacted and informed that they should seek medical advice. </w:t>
      </w:r>
    </w:p>
    <w:p w:rsidR="00E309E7" w:rsidRPr="004909CF" w:rsidRDefault="00E309E7" w:rsidP="00E309E7">
      <w:pPr>
        <w:pStyle w:val="Default"/>
        <w:spacing w:after="70"/>
        <w:rPr>
          <w:rFonts w:ascii="Berlin Sans FB" w:hAnsi="Berlin Sans FB"/>
          <w:sz w:val="23"/>
          <w:szCs w:val="23"/>
        </w:rPr>
      </w:pPr>
      <w:r w:rsidRPr="004909CF">
        <w:rPr>
          <w:rFonts w:ascii="Berlin Sans FB" w:hAnsi="Berlin Sans FB"/>
          <w:sz w:val="23"/>
          <w:szCs w:val="23"/>
        </w:rPr>
        <w:t xml:space="preserve">Accident form to be completed by lead adult. </w:t>
      </w:r>
    </w:p>
    <w:p w:rsidR="00E309E7" w:rsidRPr="004909CF" w:rsidRDefault="00E309E7" w:rsidP="00E309E7">
      <w:pPr>
        <w:pStyle w:val="Default"/>
        <w:spacing w:after="70"/>
        <w:rPr>
          <w:rFonts w:ascii="Berlin Sans FB" w:hAnsi="Berlin Sans FB"/>
          <w:sz w:val="23"/>
          <w:szCs w:val="23"/>
        </w:rPr>
      </w:pPr>
      <w:r w:rsidRPr="004909CF">
        <w:rPr>
          <w:rFonts w:ascii="Berlin Sans FB" w:hAnsi="Berlin Sans FB"/>
          <w:sz w:val="23"/>
          <w:szCs w:val="23"/>
        </w:rPr>
        <w:t xml:space="preserve">Visual prompt symbol to be displayed so that all staff </w:t>
      </w:r>
      <w:proofErr w:type="gramStart"/>
      <w:r w:rsidRPr="004909CF">
        <w:rPr>
          <w:rFonts w:ascii="Berlin Sans FB" w:hAnsi="Berlin Sans FB"/>
          <w:sz w:val="23"/>
          <w:szCs w:val="23"/>
        </w:rPr>
        <w:t>are</w:t>
      </w:r>
      <w:proofErr w:type="gramEnd"/>
      <w:r w:rsidRPr="004909CF">
        <w:rPr>
          <w:rFonts w:ascii="Berlin Sans FB" w:hAnsi="Berlin Sans FB"/>
          <w:sz w:val="23"/>
          <w:szCs w:val="23"/>
        </w:rPr>
        <w:t xml:space="preserve"> aware parent’s signature is required. </w:t>
      </w:r>
    </w:p>
    <w:p w:rsidR="00E309E7" w:rsidRPr="004909CF" w:rsidRDefault="00E309E7" w:rsidP="00E309E7">
      <w:pPr>
        <w:pStyle w:val="Default"/>
        <w:spacing w:after="70"/>
        <w:rPr>
          <w:rFonts w:ascii="Berlin Sans FB" w:hAnsi="Berlin Sans FB"/>
          <w:sz w:val="23"/>
          <w:szCs w:val="23"/>
        </w:rPr>
      </w:pPr>
      <w:r w:rsidRPr="004909CF">
        <w:rPr>
          <w:rFonts w:ascii="Berlin Sans FB" w:hAnsi="Berlin Sans FB"/>
          <w:sz w:val="23"/>
          <w:szCs w:val="23"/>
        </w:rPr>
        <w:t xml:space="preserve">Child will be given time to recover, staff will observe and monitor for short period of time afterwards. </w:t>
      </w:r>
    </w:p>
    <w:p w:rsidR="00E309E7" w:rsidRPr="004909CF" w:rsidRDefault="00E309E7" w:rsidP="00E309E7">
      <w:pPr>
        <w:pStyle w:val="Default"/>
        <w:rPr>
          <w:rFonts w:ascii="Berlin Sans FB" w:hAnsi="Berlin Sans FB"/>
          <w:sz w:val="23"/>
          <w:szCs w:val="23"/>
        </w:rPr>
      </w:pPr>
      <w:proofErr w:type="gramStart"/>
      <w:r w:rsidRPr="004909CF">
        <w:rPr>
          <w:rFonts w:ascii="Berlin Sans FB" w:hAnsi="Berlin Sans FB"/>
          <w:sz w:val="23"/>
          <w:szCs w:val="23"/>
        </w:rPr>
        <w:t>Parent to sign the accident record at the end of the session.</w:t>
      </w:r>
      <w:proofErr w:type="gramEnd"/>
      <w:r w:rsidRPr="004909CF">
        <w:rPr>
          <w:rFonts w:ascii="Berlin Sans FB" w:hAnsi="Berlin Sans FB"/>
          <w:sz w:val="23"/>
          <w:szCs w:val="23"/>
        </w:rPr>
        <w:t xml:space="preserve"> </w:t>
      </w:r>
    </w:p>
    <w:p w:rsidR="00E309E7" w:rsidRPr="004909CF" w:rsidRDefault="00E309E7" w:rsidP="00E309E7">
      <w:pPr>
        <w:pStyle w:val="Default"/>
        <w:rPr>
          <w:rFonts w:ascii="Berlin Sans FB" w:hAnsi="Berlin Sans FB"/>
          <w:sz w:val="23"/>
          <w:szCs w:val="23"/>
        </w:rPr>
      </w:pPr>
    </w:p>
    <w:p w:rsidR="00E309E7" w:rsidRPr="004909CF" w:rsidRDefault="00E309E7" w:rsidP="00E309E7">
      <w:pPr>
        <w:pStyle w:val="Default"/>
        <w:rPr>
          <w:rFonts w:ascii="Berlin Sans FB" w:hAnsi="Berlin Sans FB"/>
          <w:sz w:val="23"/>
          <w:szCs w:val="23"/>
        </w:rPr>
      </w:pPr>
      <w:r w:rsidRPr="004909CF">
        <w:rPr>
          <w:rFonts w:ascii="Berlin Sans FB" w:hAnsi="Berlin Sans FB"/>
          <w:sz w:val="23"/>
          <w:szCs w:val="23"/>
        </w:rPr>
        <w:t xml:space="preserve">B) For the perpetrator: </w:t>
      </w:r>
    </w:p>
    <w:p w:rsidR="00E309E7" w:rsidRPr="004909CF" w:rsidRDefault="00E309E7" w:rsidP="00E309E7">
      <w:pPr>
        <w:pStyle w:val="Default"/>
        <w:rPr>
          <w:rFonts w:ascii="Berlin Sans FB" w:hAnsi="Berlin Sans FB"/>
          <w:sz w:val="23"/>
          <w:szCs w:val="23"/>
        </w:rPr>
      </w:pPr>
    </w:p>
    <w:p w:rsidR="00E309E7" w:rsidRPr="004909CF" w:rsidRDefault="00E309E7" w:rsidP="00E309E7">
      <w:pPr>
        <w:pStyle w:val="Default"/>
        <w:spacing w:after="34"/>
        <w:rPr>
          <w:rFonts w:ascii="Berlin Sans FB" w:hAnsi="Berlin Sans FB"/>
          <w:sz w:val="23"/>
          <w:szCs w:val="23"/>
        </w:rPr>
      </w:pPr>
      <w:proofErr w:type="gramStart"/>
      <w:r w:rsidRPr="004909CF">
        <w:rPr>
          <w:rFonts w:ascii="Berlin Sans FB" w:hAnsi="Berlin Sans FB"/>
          <w:sz w:val="23"/>
          <w:szCs w:val="23"/>
        </w:rPr>
        <w:t>2</w:t>
      </w:r>
      <w:r w:rsidRPr="004909CF">
        <w:rPr>
          <w:rFonts w:ascii="Berlin Sans FB" w:hAnsi="Berlin Sans FB"/>
          <w:sz w:val="16"/>
          <w:szCs w:val="16"/>
        </w:rPr>
        <w:t xml:space="preserve">nd </w:t>
      </w:r>
      <w:r w:rsidRPr="004909CF">
        <w:rPr>
          <w:rFonts w:ascii="Berlin Sans FB" w:hAnsi="Berlin Sans FB"/>
          <w:sz w:val="23"/>
          <w:szCs w:val="23"/>
        </w:rPr>
        <w:t>adult to remove child from the situation and explain to the child why their behaviour is not acceptable, in a way that is age and developmentally appropriate.</w:t>
      </w:r>
      <w:proofErr w:type="gramEnd"/>
      <w:r w:rsidRPr="004909CF">
        <w:rPr>
          <w:rFonts w:ascii="Berlin Sans FB" w:hAnsi="Berlin Sans FB"/>
          <w:sz w:val="23"/>
          <w:szCs w:val="23"/>
        </w:rPr>
        <w:t xml:space="preserve"> </w:t>
      </w:r>
    </w:p>
    <w:p w:rsidR="00E309E7" w:rsidRPr="004909CF" w:rsidRDefault="00E309E7" w:rsidP="00E309E7">
      <w:pPr>
        <w:pStyle w:val="Default"/>
        <w:spacing w:after="34"/>
        <w:rPr>
          <w:rFonts w:ascii="Berlin Sans FB" w:hAnsi="Berlin Sans FB"/>
          <w:sz w:val="23"/>
          <w:szCs w:val="23"/>
        </w:rPr>
      </w:pPr>
      <w:r w:rsidRPr="004909CF">
        <w:rPr>
          <w:rFonts w:ascii="Berlin Sans FB" w:hAnsi="Berlin Sans FB"/>
          <w:sz w:val="23"/>
          <w:szCs w:val="23"/>
        </w:rPr>
        <w:t xml:space="preserve">Child will sit quietly with adult for time out, the length of which will be determined by the child’s chronological age or development. </w:t>
      </w:r>
    </w:p>
    <w:p w:rsidR="00E309E7" w:rsidRPr="004909CF" w:rsidRDefault="00E309E7" w:rsidP="00E309E7">
      <w:pPr>
        <w:pStyle w:val="Default"/>
        <w:rPr>
          <w:rFonts w:ascii="Berlin Sans FB" w:hAnsi="Berlin Sans FB" w:cstheme="minorBidi"/>
          <w:color w:val="auto"/>
        </w:rPr>
      </w:pPr>
    </w:p>
    <w:p w:rsidR="00E309E7" w:rsidRPr="004909CF" w:rsidRDefault="00E309E7" w:rsidP="00E309E7">
      <w:pPr>
        <w:pStyle w:val="Default"/>
        <w:spacing w:after="37"/>
        <w:rPr>
          <w:rFonts w:ascii="Berlin Sans FB" w:hAnsi="Berlin Sans FB"/>
          <w:color w:val="auto"/>
          <w:sz w:val="23"/>
          <w:szCs w:val="23"/>
        </w:rPr>
      </w:pPr>
      <w:r w:rsidRPr="004909CF">
        <w:rPr>
          <w:rFonts w:ascii="Berlin Sans FB" w:hAnsi="Berlin Sans FB"/>
          <w:color w:val="auto"/>
          <w:sz w:val="23"/>
          <w:szCs w:val="23"/>
        </w:rPr>
        <w:t xml:space="preserve">After the quiet period had ended, the child will then be encouraged to engage in play or activities available, the key person will continue to observe and monitor for short period of time afterwards. </w:t>
      </w:r>
    </w:p>
    <w:p w:rsidR="00E309E7" w:rsidRPr="004909CF" w:rsidRDefault="00E309E7" w:rsidP="00E309E7">
      <w:pPr>
        <w:pStyle w:val="Default"/>
        <w:spacing w:after="37"/>
        <w:rPr>
          <w:rFonts w:ascii="Berlin Sans FB" w:hAnsi="Berlin Sans FB"/>
          <w:color w:val="auto"/>
          <w:sz w:val="23"/>
          <w:szCs w:val="23"/>
        </w:rPr>
      </w:pPr>
      <w:proofErr w:type="gramStart"/>
      <w:r w:rsidRPr="004909CF">
        <w:rPr>
          <w:rFonts w:ascii="Berlin Sans FB" w:hAnsi="Berlin Sans FB"/>
          <w:color w:val="auto"/>
          <w:sz w:val="23"/>
          <w:szCs w:val="23"/>
        </w:rPr>
        <w:t>Incident record to be completed by lead adult during the session that the incident occurred.</w:t>
      </w:r>
      <w:proofErr w:type="gramEnd"/>
      <w:r w:rsidRPr="004909CF">
        <w:rPr>
          <w:rFonts w:ascii="Berlin Sans FB" w:hAnsi="Berlin Sans FB"/>
          <w:color w:val="auto"/>
          <w:sz w:val="23"/>
          <w:szCs w:val="23"/>
        </w:rPr>
        <w:t xml:space="preserve"> </w:t>
      </w:r>
    </w:p>
    <w:p w:rsidR="00E309E7" w:rsidRPr="004909CF" w:rsidRDefault="00E309E7" w:rsidP="00E309E7">
      <w:pPr>
        <w:pStyle w:val="Default"/>
        <w:rPr>
          <w:rFonts w:ascii="Berlin Sans FB" w:hAnsi="Berlin Sans FB"/>
          <w:color w:val="auto"/>
          <w:sz w:val="23"/>
          <w:szCs w:val="23"/>
        </w:rPr>
      </w:pPr>
      <w:r w:rsidRPr="004909CF">
        <w:rPr>
          <w:rFonts w:ascii="Berlin Sans FB" w:hAnsi="Berlin Sans FB"/>
          <w:color w:val="auto"/>
          <w:sz w:val="23"/>
          <w:szCs w:val="23"/>
        </w:rPr>
        <w:t xml:space="preserve"> If a pattern of continued behaviour is identified in the perpetrator, the child’s key person will work in partnership with SENCO and parent’s to discuss techniques in managing their behaviour. Advice may also be sought from external agencies if deemed appropriate. </w:t>
      </w:r>
    </w:p>
    <w:p w:rsidR="00E309E7" w:rsidRPr="004909CF" w:rsidRDefault="00E309E7" w:rsidP="00E309E7">
      <w:pPr>
        <w:pStyle w:val="Default"/>
        <w:rPr>
          <w:rFonts w:ascii="Berlin Sans FB" w:hAnsi="Berlin Sans FB"/>
          <w:color w:val="auto"/>
          <w:sz w:val="23"/>
          <w:szCs w:val="23"/>
        </w:rPr>
      </w:pPr>
    </w:p>
    <w:p w:rsidR="00E309E7" w:rsidRPr="004909CF" w:rsidRDefault="00E309E7" w:rsidP="00E309E7">
      <w:pPr>
        <w:pStyle w:val="Default"/>
        <w:rPr>
          <w:rFonts w:ascii="Berlin Sans FB" w:hAnsi="Berlin Sans FB"/>
          <w:color w:val="auto"/>
          <w:sz w:val="23"/>
          <w:szCs w:val="23"/>
        </w:rPr>
      </w:pPr>
      <w:r w:rsidRPr="004909CF">
        <w:rPr>
          <w:rFonts w:ascii="Berlin Sans FB" w:hAnsi="Berlin Sans FB"/>
          <w:color w:val="auto"/>
          <w:sz w:val="23"/>
          <w:szCs w:val="23"/>
        </w:rPr>
        <w:t xml:space="preserve">C) For an adult who receives a bite: </w:t>
      </w:r>
    </w:p>
    <w:p w:rsidR="00E309E7" w:rsidRPr="004909CF" w:rsidRDefault="00E309E7" w:rsidP="00E309E7">
      <w:pPr>
        <w:pStyle w:val="Default"/>
        <w:spacing w:after="70"/>
        <w:rPr>
          <w:rFonts w:ascii="Berlin Sans FB" w:hAnsi="Berlin Sans FB"/>
          <w:color w:val="auto"/>
          <w:sz w:val="23"/>
          <w:szCs w:val="23"/>
        </w:rPr>
      </w:pPr>
      <w:r w:rsidRPr="004909CF">
        <w:rPr>
          <w:rFonts w:ascii="Berlin Sans FB" w:hAnsi="Berlin Sans FB"/>
          <w:color w:val="auto"/>
          <w:sz w:val="23"/>
          <w:szCs w:val="23"/>
        </w:rPr>
        <w:t xml:space="preserve">1st Aid to be administrated by qualified member of staff, applying the same procedure for seeking medical advice as in section (A). </w:t>
      </w:r>
    </w:p>
    <w:p w:rsidR="00E309E7" w:rsidRPr="004909CF" w:rsidRDefault="00E309E7" w:rsidP="00E309E7">
      <w:pPr>
        <w:pStyle w:val="Default"/>
        <w:spacing w:after="70"/>
        <w:rPr>
          <w:rFonts w:ascii="Berlin Sans FB" w:hAnsi="Berlin Sans FB"/>
          <w:color w:val="auto"/>
          <w:sz w:val="23"/>
          <w:szCs w:val="23"/>
        </w:rPr>
      </w:pPr>
      <w:r w:rsidRPr="004909CF">
        <w:rPr>
          <w:rFonts w:ascii="Berlin Sans FB" w:hAnsi="Berlin Sans FB"/>
          <w:color w:val="auto"/>
          <w:sz w:val="23"/>
          <w:szCs w:val="23"/>
        </w:rPr>
        <w:t xml:space="preserve"> </w:t>
      </w:r>
      <w:proofErr w:type="gramStart"/>
      <w:r w:rsidRPr="004909CF">
        <w:rPr>
          <w:rFonts w:ascii="Berlin Sans FB" w:hAnsi="Berlin Sans FB"/>
          <w:color w:val="auto"/>
          <w:sz w:val="23"/>
          <w:szCs w:val="23"/>
        </w:rPr>
        <w:t>Adult to be given time to recover away from the room if required.</w:t>
      </w:r>
      <w:proofErr w:type="gramEnd"/>
      <w:r w:rsidRPr="004909CF">
        <w:rPr>
          <w:rFonts w:ascii="Berlin Sans FB" w:hAnsi="Berlin Sans FB"/>
          <w:color w:val="auto"/>
          <w:sz w:val="23"/>
          <w:szCs w:val="23"/>
        </w:rPr>
        <w:t xml:space="preserve"> </w:t>
      </w:r>
    </w:p>
    <w:p w:rsidR="00E309E7" w:rsidRPr="004909CF" w:rsidRDefault="00E309E7" w:rsidP="00E309E7">
      <w:pPr>
        <w:pStyle w:val="Default"/>
        <w:rPr>
          <w:rFonts w:ascii="Berlin Sans FB" w:hAnsi="Berlin Sans FB"/>
          <w:color w:val="auto"/>
          <w:sz w:val="23"/>
          <w:szCs w:val="23"/>
        </w:rPr>
      </w:pPr>
      <w:r w:rsidRPr="004909CF">
        <w:rPr>
          <w:rFonts w:ascii="Berlin Sans FB" w:hAnsi="Berlin Sans FB"/>
          <w:color w:val="auto"/>
          <w:sz w:val="23"/>
          <w:szCs w:val="23"/>
        </w:rPr>
        <w:t xml:space="preserve">Accident form to be completed and Manager informed. </w:t>
      </w:r>
    </w:p>
    <w:p w:rsidR="008C32E6" w:rsidRPr="004909CF" w:rsidRDefault="00E309E7">
      <w:pPr>
        <w:rPr>
          <w:rFonts w:ascii="Berlin Sans FB" w:hAnsi="Berlin Sans FB"/>
          <w:i/>
        </w:rPr>
      </w:pPr>
      <w:r w:rsidRPr="004909CF">
        <w:rPr>
          <w:rFonts w:ascii="Berlin Sans FB" w:hAnsi="Berlin Sans FB"/>
          <w:i/>
        </w:rPr>
        <w:t>Signed R. Henderson EYFS manager</w:t>
      </w:r>
    </w:p>
    <w:p w:rsidR="00E309E7" w:rsidRPr="004909CF" w:rsidRDefault="00E309E7">
      <w:pPr>
        <w:rPr>
          <w:rFonts w:ascii="Berlin Sans FB" w:hAnsi="Berlin Sans FB"/>
        </w:rPr>
      </w:pPr>
      <w:r w:rsidRPr="004909CF">
        <w:rPr>
          <w:rFonts w:ascii="Berlin Sans FB" w:hAnsi="Berlin Sans FB"/>
        </w:rPr>
        <w:t>Date September 2014</w:t>
      </w:r>
    </w:p>
    <w:sectPr w:rsidR="00E309E7" w:rsidRPr="004909CF" w:rsidSect="00324888">
      <w:pgSz w:w="11906" w:h="17338"/>
      <w:pgMar w:top="1891" w:right="1081" w:bottom="595" w:left="68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309E7"/>
    <w:rsid w:val="00184AA7"/>
    <w:rsid w:val="004909CF"/>
    <w:rsid w:val="008C32E6"/>
    <w:rsid w:val="00E309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09E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90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9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HendersonR</dc:creator>
  <cp:lastModifiedBy>HendersonR</cp:lastModifiedBy>
  <cp:revision>2</cp:revision>
  <dcterms:created xsi:type="dcterms:W3CDTF">2014-07-14T13:17:00Z</dcterms:created>
  <dcterms:modified xsi:type="dcterms:W3CDTF">2014-10-18T08:27:00Z</dcterms:modified>
</cp:coreProperties>
</file>